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841D" w14:textId="62FA0272" w:rsidR="00062724" w:rsidRPr="0023218E" w:rsidRDefault="00062724" w:rsidP="00D21C96">
      <w:pPr>
        <w:jc w:val="center"/>
        <w:rPr>
          <w:rFonts w:ascii="Times New Roman" w:hAnsi="Times New Roman" w:cs="Times New Roman"/>
          <w:b/>
          <w:sz w:val="32"/>
          <w:lang w:val="en-US"/>
        </w:rPr>
      </w:pPr>
    </w:p>
    <w:p w14:paraId="1AB4C076" w14:textId="77777777" w:rsidR="005C2537" w:rsidRDefault="005C2537" w:rsidP="00232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14EDC29" w14:textId="77777777" w:rsidR="005C2537" w:rsidRDefault="005C2537" w:rsidP="00232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C16682" w14:textId="77777777" w:rsidR="005C2537" w:rsidRDefault="005C2537" w:rsidP="00232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E9354DA" w14:textId="77777777" w:rsidR="005C2537" w:rsidRDefault="005C2537" w:rsidP="00232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93572EF" w14:textId="77777777" w:rsidR="005C2537" w:rsidRPr="0093420C" w:rsidRDefault="005C2537" w:rsidP="0023218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0EEBBA2C" w14:textId="452AE239" w:rsidR="00D21C96" w:rsidRPr="0093420C" w:rsidRDefault="00D21C96" w:rsidP="0023218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93420C">
        <w:rPr>
          <w:rFonts w:ascii="Times New Roman" w:hAnsi="Times New Roman" w:cs="Times New Roman"/>
          <w:b/>
          <w:lang w:val="en-US"/>
        </w:rPr>
        <w:t>Thermostatic Mixing valve</w:t>
      </w:r>
      <w:r w:rsidR="00062724" w:rsidRPr="0093420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C6E58" w:rsidRPr="0093420C">
        <w:rPr>
          <w:rFonts w:ascii="Times New Roman" w:hAnsi="Times New Roman" w:cs="Times New Roman"/>
          <w:b/>
          <w:lang w:val="en-US"/>
        </w:rPr>
        <w:t>INSTA</w:t>
      </w:r>
      <w:r w:rsidR="0023218E" w:rsidRPr="0093420C">
        <w:rPr>
          <w:rFonts w:ascii="Times New Roman" w:hAnsi="Times New Roman" w:cs="Times New Roman"/>
          <w:b/>
          <w:lang w:val="en-US"/>
        </w:rPr>
        <w:t>mix</w:t>
      </w:r>
      <w:proofErr w:type="spellEnd"/>
      <w:r w:rsidR="0023218E" w:rsidRPr="0093420C">
        <w:rPr>
          <w:rFonts w:ascii="Times New Roman" w:eastAsia="Times New Roman" w:hAnsi="Times New Roman" w:cs="Times New Roman"/>
          <w:b/>
          <w:bCs/>
          <w:lang w:val="en-GB" w:eastAsia="fr-FR"/>
        </w:rPr>
        <w:t>®</w:t>
      </w:r>
    </w:p>
    <w:p w14:paraId="541704A0" w14:textId="77777777" w:rsidR="00AB6D5F" w:rsidRPr="0093420C" w:rsidRDefault="00E9730A" w:rsidP="00993840">
      <w:pPr>
        <w:pStyle w:val="Sansinterligne"/>
        <w:rPr>
          <w:rFonts w:ascii="Times New Roman" w:hAnsi="Times New Roman" w:cs="Times New Roman"/>
          <w:lang w:val="en-US"/>
        </w:rPr>
      </w:pPr>
      <w:r w:rsidRPr="0093420C">
        <w:rPr>
          <w:rFonts w:ascii="Times New Roman" w:hAnsi="Times New Roman" w:cs="Times New Roman"/>
          <w:lang w:val="en-US"/>
        </w:rPr>
        <w:t>Thermostatic mixing valve for mixed water distribution.</w:t>
      </w:r>
    </w:p>
    <w:p w14:paraId="4F21A704" w14:textId="77777777" w:rsidR="0023218E" w:rsidRPr="0093420C" w:rsidRDefault="0023218E" w:rsidP="00993840">
      <w:pPr>
        <w:pStyle w:val="Sansinterligne"/>
        <w:rPr>
          <w:rFonts w:ascii="Times New Roman" w:hAnsi="Times New Roman" w:cs="Times New Roman"/>
          <w:lang w:val="en-US"/>
        </w:rPr>
      </w:pPr>
    </w:p>
    <w:p w14:paraId="036496A9" w14:textId="77777777" w:rsidR="0023218E" w:rsidRPr="0093420C" w:rsidRDefault="0023218E" w:rsidP="00993840">
      <w:pPr>
        <w:pStyle w:val="Sansinterligne"/>
        <w:rPr>
          <w:rFonts w:ascii="Times New Roman" w:hAnsi="Times New Roman" w:cs="Times New Roman"/>
          <w:lang w:val="en-US"/>
        </w:rPr>
      </w:pPr>
    </w:p>
    <w:p w14:paraId="259C1D35" w14:textId="77777777" w:rsidR="0023218E" w:rsidRDefault="0023218E" w:rsidP="0023218E">
      <w:pPr>
        <w:pStyle w:val="Sansinterligne"/>
        <w:rPr>
          <w:rFonts w:ascii="Times New Roman" w:hAnsi="Times New Roman" w:cs="Times New Roman"/>
          <w:lang w:val="en-US"/>
        </w:rPr>
      </w:pPr>
      <w:r w:rsidRPr="0093420C">
        <w:rPr>
          <w:rFonts w:ascii="Times New Roman" w:hAnsi="Times New Roman" w:cs="Times New Roman"/>
          <w:lang w:val="en-US"/>
        </w:rPr>
        <w:t>Safety temperature lockable by the installer and no setting scale.</w:t>
      </w:r>
    </w:p>
    <w:p w14:paraId="1005F24C" w14:textId="0E9D8300" w:rsidR="00951A62" w:rsidRPr="0093420C" w:rsidRDefault="00951A62" w:rsidP="0023218E">
      <w:pPr>
        <w:pStyle w:val="Sansinterligne"/>
        <w:rPr>
          <w:rFonts w:ascii="Times New Roman" w:hAnsi="Times New Roman" w:cs="Times New Roman"/>
          <w:lang w:val="en-US"/>
        </w:rPr>
      </w:pPr>
      <w:r w:rsidRPr="0093420C">
        <w:rPr>
          <w:rFonts w:ascii="Times New Roman" w:hAnsi="Times New Roman" w:cs="Times New Roman"/>
          <w:lang w:val="en-US"/>
        </w:rPr>
        <w:t>Scald protection: hot water supply cut totally and immediately if cold water supply is interrupted.</w:t>
      </w:r>
    </w:p>
    <w:p w14:paraId="7F887924" w14:textId="58067978" w:rsidR="0023218E" w:rsidRPr="0093420C" w:rsidRDefault="0023218E" w:rsidP="0023218E">
      <w:pPr>
        <w:pStyle w:val="Sansinterligne"/>
        <w:rPr>
          <w:rFonts w:ascii="Times New Roman" w:hAnsi="Times New Roman" w:cs="Times New Roman"/>
          <w:lang w:val="en-US"/>
        </w:rPr>
      </w:pPr>
      <w:r w:rsidRPr="0093420C">
        <w:rPr>
          <w:rFonts w:ascii="Times New Roman" w:hAnsi="Times New Roman" w:cs="Times New Roman"/>
          <w:lang w:val="en-US"/>
        </w:rPr>
        <w:t>Temperature set secured by hexagonal socket screw (Allen key)</w:t>
      </w:r>
    </w:p>
    <w:p w14:paraId="05FBBDB8" w14:textId="77777777" w:rsidR="0023218E" w:rsidRPr="0093420C" w:rsidRDefault="0023218E" w:rsidP="0023218E">
      <w:pPr>
        <w:pStyle w:val="Sansinterligne"/>
        <w:rPr>
          <w:rFonts w:ascii="Times New Roman" w:hAnsi="Times New Roman" w:cs="Times New Roman"/>
          <w:lang w:val="en-US"/>
        </w:rPr>
      </w:pPr>
      <w:r w:rsidRPr="0093420C">
        <w:rPr>
          <w:rFonts w:ascii="Times New Roman" w:hAnsi="Times New Roman" w:cs="Times New Roman"/>
          <w:lang w:val="en-US"/>
        </w:rPr>
        <w:t>Protection against legionella.</w:t>
      </w:r>
    </w:p>
    <w:p w14:paraId="4EBD5F24" w14:textId="25A9FF0E" w:rsidR="0023218E" w:rsidRPr="0093420C" w:rsidRDefault="0023218E" w:rsidP="0023218E">
      <w:pPr>
        <w:pStyle w:val="Sansinterligne"/>
        <w:rPr>
          <w:rFonts w:ascii="Times New Roman" w:hAnsi="Times New Roman" w:cs="Times New Roman"/>
          <w:lang w:val="en-US"/>
        </w:rPr>
      </w:pPr>
      <w:r w:rsidRPr="0093420C">
        <w:rPr>
          <w:rFonts w:ascii="Times New Roman" w:hAnsi="Times New Roman" w:cs="Times New Roman"/>
          <w:lang w:val="en-US"/>
        </w:rPr>
        <w:t>Approved check-valves.</w:t>
      </w:r>
    </w:p>
    <w:p w14:paraId="50DE37FC" w14:textId="164403CD" w:rsidR="0023218E" w:rsidRPr="0093420C" w:rsidRDefault="0023218E" w:rsidP="0023218E">
      <w:pPr>
        <w:pStyle w:val="Sansinterligne"/>
        <w:rPr>
          <w:rFonts w:ascii="Times New Roman" w:hAnsi="Times New Roman" w:cs="Times New Roman"/>
          <w:lang w:val="en-US"/>
        </w:rPr>
      </w:pPr>
      <w:r w:rsidRPr="0093420C">
        <w:rPr>
          <w:rFonts w:ascii="Times New Roman" w:hAnsi="Times New Roman" w:cs="Times New Roman"/>
          <w:lang w:val="en-US"/>
        </w:rPr>
        <w:t>Limescale resistance.</w:t>
      </w:r>
    </w:p>
    <w:p w14:paraId="1A34E524" w14:textId="1E072246" w:rsidR="0023218E" w:rsidRDefault="0023218E" w:rsidP="0023218E">
      <w:pPr>
        <w:pStyle w:val="Sansinterligne"/>
        <w:rPr>
          <w:rFonts w:ascii="Times New Roman" w:hAnsi="Times New Roman" w:cs="Times New Roman"/>
          <w:lang w:val="en-US"/>
        </w:rPr>
      </w:pPr>
      <w:r w:rsidRPr="0093420C">
        <w:rPr>
          <w:rFonts w:ascii="Times New Roman" w:hAnsi="Times New Roman" w:cs="Times New Roman"/>
          <w:lang w:val="en-US"/>
        </w:rPr>
        <w:t>Adjustable temperature from 30°C to 60°C.</w:t>
      </w:r>
    </w:p>
    <w:p w14:paraId="4ADFF240" w14:textId="752BAB23" w:rsidR="00951A62" w:rsidRPr="0093420C" w:rsidRDefault="00951A62" w:rsidP="0023218E">
      <w:pPr>
        <w:pStyle w:val="Sansinterligne"/>
        <w:rPr>
          <w:rFonts w:ascii="Times New Roman" w:hAnsi="Times New Roman" w:cs="Times New Roman"/>
          <w:lang w:val="en-US"/>
        </w:rPr>
      </w:pPr>
      <w:r w:rsidRPr="00951A62">
        <w:rPr>
          <w:rFonts w:ascii="Times New Roman" w:hAnsi="Times New Roman" w:cs="Times New Roman"/>
          <w:lang w:val="en-US"/>
        </w:rPr>
        <w:t>Exceptional reliability.</w:t>
      </w:r>
    </w:p>
    <w:p w14:paraId="5F4D32F6" w14:textId="77777777" w:rsidR="0023218E" w:rsidRPr="0093420C" w:rsidRDefault="0023218E" w:rsidP="0023218E">
      <w:pPr>
        <w:pStyle w:val="Sansinterligne"/>
        <w:rPr>
          <w:rFonts w:ascii="Times New Roman" w:hAnsi="Times New Roman" w:cs="Times New Roman"/>
          <w:lang w:val="en-GB"/>
        </w:rPr>
      </w:pPr>
      <w:r w:rsidRPr="0093420C">
        <w:rPr>
          <w:rFonts w:ascii="Times New Roman" w:hAnsi="Times New Roman" w:cs="Times New Roman"/>
          <w:lang w:val="en-US"/>
        </w:rPr>
        <w:t>Extra compact size.</w:t>
      </w:r>
    </w:p>
    <w:p w14:paraId="1A5E4D39" w14:textId="0D06C63A" w:rsidR="0023218E" w:rsidRPr="0093420C" w:rsidRDefault="0023218E" w:rsidP="0023218E">
      <w:pPr>
        <w:pStyle w:val="Sansinterligne"/>
        <w:rPr>
          <w:rFonts w:ascii="Times New Roman" w:hAnsi="Times New Roman" w:cs="Times New Roman"/>
          <w:lang w:val="en-US"/>
        </w:rPr>
      </w:pPr>
      <w:r w:rsidRPr="0093420C">
        <w:rPr>
          <w:rFonts w:ascii="Times New Roman" w:hAnsi="Times New Roman" w:cs="Times New Roman"/>
          <w:lang w:val="en-US"/>
        </w:rPr>
        <w:t xml:space="preserve">Esthetic conception with </w:t>
      </w:r>
      <w:r w:rsidR="005C2537" w:rsidRPr="0093420C">
        <w:rPr>
          <w:rFonts w:ascii="Times New Roman" w:hAnsi="Times New Roman" w:cs="Times New Roman"/>
          <w:lang w:val="en-US"/>
        </w:rPr>
        <w:t xml:space="preserve">nickel </w:t>
      </w:r>
      <w:r w:rsidRPr="0093420C">
        <w:rPr>
          <w:rFonts w:ascii="Times New Roman" w:hAnsi="Times New Roman" w:cs="Times New Roman"/>
          <w:lang w:val="en-US"/>
        </w:rPr>
        <w:t>plated finish</w:t>
      </w:r>
      <w:r w:rsidR="005C2537" w:rsidRPr="0093420C">
        <w:rPr>
          <w:rFonts w:ascii="Times New Roman" w:hAnsi="Times New Roman" w:cs="Times New Roman"/>
          <w:lang w:val="en-US"/>
        </w:rPr>
        <w:t xml:space="preserve"> brass.</w:t>
      </w:r>
    </w:p>
    <w:p w14:paraId="4DCC5AD4" w14:textId="77777777" w:rsidR="005C2537" w:rsidRDefault="005C2537" w:rsidP="005C253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3420C">
        <w:rPr>
          <w:rFonts w:ascii="Times New Roman" w:hAnsi="Times New Roman" w:cs="Times New Roman"/>
          <w:lang w:val="en-US"/>
        </w:rPr>
        <w:t>Can be installed in any position.</w:t>
      </w:r>
    </w:p>
    <w:p w14:paraId="3C3AF286" w14:textId="33C255FE" w:rsidR="00951A62" w:rsidRPr="0093420C" w:rsidRDefault="00951A62" w:rsidP="005C253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51A62">
        <w:rPr>
          <w:rFonts w:ascii="Times New Roman" w:hAnsi="Times New Roman" w:cs="Times New Roman"/>
          <w:lang w:val="en-US"/>
        </w:rPr>
        <w:t>Nickel-plated finish (raw brass on request).</w:t>
      </w:r>
    </w:p>
    <w:p w14:paraId="2DF606FC" w14:textId="7B86D26A" w:rsidR="005C2537" w:rsidRPr="0093420C" w:rsidRDefault="005C2537" w:rsidP="005C2537">
      <w:pPr>
        <w:rPr>
          <w:rFonts w:ascii="Times New Roman" w:hAnsi="Times New Roman" w:cs="Times New Roman"/>
          <w:lang w:val="en-US"/>
        </w:rPr>
      </w:pPr>
      <w:r w:rsidRPr="0093420C">
        <w:rPr>
          <w:rFonts w:ascii="Times New Roman" w:hAnsi="Times New Roman" w:cs="Times New Roman"/>
          <w:lang w:val="en-US"/>
        </w:rPr>
        <w:t>Approved ACS.</w:t>
      </w:r>
    </w:p>
    <w:p w14:paraId="2E826881" w14:textId="7E4329C9" w:rsidR="00AB6D5F" w:rsidRPr="0023218E" w:rsidRDefault="00AB6D5F" w:rsidP="005C2537">
      <w:pPr>
        <w:pStyle w:val="Sansinterligne"/>
        <w:rPr>
          <w:rFonts w:ascii="Times New Roman" w:hAnsi="Times New Roman" w:cs="Times New Roman"/>
          <w:lang w:val="en-US"/>
        </w:rPr>
      </w:pPr>
    </w:p>
    <w:sectPr w:rsidR="00AB6D5F" w:rsidRPr="0023218E" w:rsidSect="00E9730A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A56C" w14:textId="77777777" w:rsidR="0023218E" w:rsidRDefault="0023218E" w:rsidP="0023218E">
      <w:pPr>
        <w:spacing w:after="0" w:line="240" w:lineRule="auto"/>
      </w:pPr>
      <w:r>
        <w:separator/>
      </w:r>
    </w:p>
  </w:endnote>
  <w:endnote w:type="continuationSeparator" w:id="0">
    <w:p w14:paraId="28ADAD17" w14:textId="77777777" w:rsidR="0023218E" w:rsidRDefault="0023218E" w:rsidP="0023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BF188" w14:textId="77777777" w:rsidR="0023218E" w:rsidRDefault="0023218E" w:rsidP="0023218E">
      <w:pPr>
        <w:spacing w:after="0" w:line="240" w:lineRule="auto"/>
      </w:pPr>
      <w:r>
        <w:separator/>
      </w:r>
    </w:p>
  </w:footnote>
  <w:footnote w:type="continuationSeparator" w:id="0">
    <w:p w14:paraId="3AB99253" w14:textId="77777777" w:rsidR="0023218E" w:rsidRDefault="0023218E" w:rsidP="00232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8F32" w14:textId="2FDDCAB7" w:rsidR="0023218E" w:rsidRDefault="0023218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B69A88" wp14:editId="560DC6C9">
          <wp:simplePos x="0" y="0"/>
          <wp:positionH relativeFrom="margin">
            <wp:align>center</wp:align>
          </wp:positionH>
          <wp:positionV relativeFrom="topMargin">
            <wp:posOffset>266700</wp:posOffset>
          </wp:positionV>
          <wp:extent cx="2979420" cy="563245"/>
          <wp:effectExtent l="0" t="0" r="0" b="8255"/>
          <wp:wrapSquare wrapText="bothSides"/>
          <wp:docPr id="1315052545" name="Image 1" descr="Watts 150 Ye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ts 150 Yea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942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1A29"/>
    <w:multiLevelType w:val="hybridMultilevel"/>
    <w:tmpl w:val="34EA7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7838"/>
    <w:multiLevelType w:val="hybridMultilevel"/>
    <w:tmpl w:val="8C26101C"/>
    <w:lvl w:ilvl="0" w:tplc="68921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462A8">
      <w:start w:val="3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1A0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40A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EF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E1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5C5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AEA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25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7D336C"/>
    <w:multiLevelType w:val="hybridMultilevel"/>
    <w:tmpl w:val="EE5C0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374EA"/>
    <w:multiLevelType w:val="hybridMultilevel"/>
    <w:tmpl w:val="2D50E1C6"/>
    <w:lvl w:ilvl="0" w:tplc="00C29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20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A2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8A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4C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4D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0E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F21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AF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49172F"/>
    <w:multiLevelType w:val="hybridMultilevel"/>
    <w:tmpl w:val="584CB764"/>
    <w:lvl w:ilvl="0" w:tplc="2C38DC4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EA29E4A">
      <w:start w:val="14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DD258E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F26790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3609A5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414AFB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DF0FF9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89695F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726572C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3C460BD4"/>
    <w:multiLevelType w:val="hybridMultilevel"/>
    <w:tmpl w:val="DB48E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A3738"/>
    <w:multiLevelType w:val="hybridMultilevel"/>
    <w:tmpl w:val="4664C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31203"/>
    <w:multiLevelType w:val="hybridMultilevel"/>
    <w:tmpl w:val="5336D6F8"/>
    <w:lvl w:ilvl="0" w:tplc="85F47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421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E5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3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64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47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AF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76A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E0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371A00"/>
    <w:multiLevelType w:val="hybridMultilevel"/>
    <w:tmpl w:val="17265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E5728"/>
    <w:multiLevelType w:val="hybridMultilevel"/>
    <w:tmpl w:val="8EC80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A13CD"/>
    <w:multiLevelType w:val="hybridMultilevel"/>
    <w:tmpl w:val="9A3C555E"/>
    <w:lvl w:ilvl="0" w:tplc="61965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25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EC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05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D84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25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147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CE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8F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8C10116"/>
    <w:multiLevelType w:val="hybridMultilevel"/>
    <w:tmpl w:val="9D64B172"/>
    <w:lvl w:ilvl="0" w:tplc="DEFE6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86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0B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CA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4D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45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44A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2D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61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82D2B7C"/>
    <w:multiLevelType w:val="hybridMultilevel"/>
    <w:tmpl w:val="B9C09F8A"/>
    <w:lvl w:ilvl="0" w:tplc="F6D0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C1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83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6C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C0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389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8A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23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29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86216439">
    <w:abstractNumId w:val="4"/>
  </w:num>
  <w:num w:numId="2" w16cid:durableId="1759446803">
    <w:abstractNumId w:val="2"/>
  </w:num>
  <w:num w:numId="3" w16cid:durableId="1744913406">
    <w:abstractNumId w:val="0"/>
  </w:num>
  <w:num w:numId="4" w16cid:durableId="2121759260">
    <w:abstractNumId w:val="3"/>
  </w:num>
  <w:num w:numId="5" w16cid:durableId="1351687555">
    <w:abstractNumId w:val="11"/>
  </w:num>
  <w:num w:numId="6" w16cid:durableId="863245264">
    <w:abstractNumId w:val="6"/>
  </w:num>
  <w:num w:numId="7" w16cid:durableId="1836803035">
    <w:abstractNumId w:val="1"/>
  </w:num>
  <w:num w:numId="8" w16cid:durableId="400105382">
    <w:abstractNumId w:val="7"/>
  </w:num>
  <w:num w:numId="9" w16cid:durableId="675229341">
    <w:abstractNumId w:val="12"/>
  </w:num>
  <w:num w:numId="10" w16cid:durableId="853226521">
    <w:abstractNumId w:val="10"/>
  </w:num>
  <w:num w:numId="11" w16cid:durableId="523442638">
    <w:abstractNumId w:val="8"/>
  </w:num>
  <w:num w:numId="12" w16cid:durableId="1457406147">
    <w:abstractNumId w:val="5"/>
  </w:num>
  <w:num w:numId="13" w16cid:durableId="3946677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96"/>
    <w:rsid w:val="00062724"/>
    <w:rsid w:val="0023218E"/>
    <w:rsid w:val="004C410F"/>
    <w:rsid w:val="005C2537"/>
    <w:rsid w:val="00640C02"/>
    <w:rsid w:val="0093420C"/>
    <w:rsid w:val="00951A62"/>
    <w:rsid w:val="00993840"/>
    <w:rsid w:val="009D10F3"/>
    <w:rsid w:val="00AB6D5F"/>
    <w:rsid w:val="00B84D26"/>
    <w:rsid w:val="00CC0958"/>
    <w:rsid w:val="00D21C96"/>
    <w:rsid w:val="00DC6E58"/>
    <w:rsid w:val="00E9730A"/>
    <w:rsid w:val="00F024D7"/>
    <w:rsid w:val="00FA69B4"/>
    <w:rsid w:val="00FD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E6E3"/>
  <w15:chartTrackingRefBased/>
  <w15:docId w15:val="{220C9DC0-6580-4E76-BC72-17A7FD3F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C095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9730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32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218E"/>
  </w:style>
  <w:style w:type="paragraph" w:styleId="Pieddepage">
    <w:name w:val="footer"/>
    <w:basedOn w:val="Normal"/>
    <w:link w:val="PieddepageCar"/>
    <w:uiPriority w:val="99"/>
    <w:unhideWhenUsed/>
    <w:rsid w:val="00232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2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9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3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5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3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9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5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78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247C5A9AFAB4AA19C78C607D00E71" ma:contentTypeVersion="15" ma:contentTypeDescription="Crée un document." ma:contentTypeScope="" ma:versionID="7c2bca28a7d5ec3d4ee91bae3827cbdf">
  <xsd:schema xmlns:xsd="http://www.w3.org/2001/XMLSchema" xmlns:xs="http://www.w3.org/2001/XMLSchema" xmlns:p="http://schemas.microsoft.com/office/2006/metadata/properties" xmlns:ns2="ff159df9-1109-4843-aa05-b2a4dce27b50" xmlns:ns3="fec074f8-99b8-4987-bdf7-b67e64bcff53" targetNamespace="http://schemas.microsoft.com/office/2006/metadata/properties" ma:root="true" ma:fieldsID="50feaeaa48795121bb59e5e2243dd5bd" ns2:_="" ns3:_="">
    <xsd:import namespace="ff159df9-1109-4843-aa05-b2a4dce27b50"/>
    <xsd:import namespace="fec074f8-99b8-4987-bdf7-b67e64bcf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59df9-1109-4843-aa05-b2a4dce27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ed313a4d-8f6d-4210-b3dd-4e60c2a98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074f8-99b8-4987-bdf7-b67e64bcff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e0b530-43b0-4d6e-bff3-2df70ebdd75e}" ma:internalName="TaxCatchAll" ma:showField="CatchAllData" ma:web="fec074f8-99b8-4987-bdf7-b67e64bc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074f8-99b8-4987-bdf7-b67e64bcff53" xsi:nil="true"/>
    <lcf76f155ced4ddcb4097134ff3c332f xmlns="ff159df9-1109-4843-aa05-b2a4dce27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5109B2-1768-4825-BDA3-5198A9E14E0A}"/>
</file>

<file path=customXml/itemProps2.xml><?xml version="1.0" encoding="utf-8"?>
<ds:datastoreItem xmlns:ds="http://schemas.openxmlformats.org/officeDocument/2006/customXml" ds:itemID="{E0D9450D-ABC5-4DEE-A54D-0D38DACC58DB}"/>
</file>

<file path=customXml/itemProps3.xml><?xml version="1.0" encoding="utf-8"?>
<ds:datastoreItem xmlns:ds="http://schemas.openxmlformats.org/officeDocument/2006/customXml" ds:itemID="{DDC63E28-C7E3-4DC4-82BC-1D9B3FC5B0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Watts Water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Guenot, Valerie</dc:creator>
  <cp:keywords/>
  <dc:description/>
  <cp:lastModifiedBy>Rebelo, Etienne</cp:lastModifiedBy>
  <cp:revision>10</cp:revision>
  <dcterms:created xsi:type="dcterms:W3CDTF">2018-04-04T09:39:00Z</dcterms:created>
  <dcterms:modified xsi:type="dcterms:W3CDTF">2025-04-28T09:45:00Z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0x010100348247C5A9AFAB4AA19C78C607D00E71</vt:lpwstr>
  </property>
</Properties>
</file>